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F08" w:rsidRDefault="003B5F08" w:rsidP="00DE79B6">
      <w:pPr>
        <w:spacing w:after="0"/>
        <w:contextualSpacing/>
      </w:pPr>
    </w:p>
    <w:p w:rsidR="003B5F08" w:rsidRDefault="003B5F08" w:rsidP="00DE79B6">
      <w:pPr>
        <w:spacing w:after="0"/>
        <w:contextualSpacing/>
      </w:pPr>
    </w:p>
    <w:p w:rsidR="003B5F08" w:rsidRDefault="003B5F08" w:rsidP="00DE79B6">
      <w:pPr>
        <w:spacing w:after="0"/>
        <w:contextualSpacing/>
      </w:pPr>
    </w:p>
    <w:p w:rsidR="003B5F08" w:rsidRDefault="003B5F08" w:rsidP="00DE79B6">
      <w:pPr>
        <w:spacing w:after="0"/>
        <w:contextualSpacing/>
      </w:pPr>
    </w:p>
    <w:p w:rsidR="003B5F08" w:rsidRDefault="003B5F08" w:rsidP="00DE79B6">
      <w:pPr>
        <w:spacing w:after="0"/>
        <w:contextualSpacing/>
      </w:pPr>
    </w:p>
    <w:p w:rsidR="003B5F08" w:rsidRDefault="003B5F08" w:rsidP="00DE79B6">
      <w:pPr>
        <w:spacing w:after="0"/>
        <w:contextualSpacing/>
      </w:pPr>
    </w:p>
    <w:p w:rsidR="003B5F08" w:rsidRDefault="003B5F08" w:rsidP="00DE79B6">
      <w:pPr>
        <w:spacing w:after="0"/>
        <w:contextualSpacing/>
      </w:pPr>
    </w:p>
    <w:p w:rsidR="003B5F08" w:rsidRDefault="003B5F08" w:rsidP="00DE79B6">
      <w:pPr>
        <w:spacing w:after="0"/>
        <w:contextualSpacing/>
      </w:pPr>
    </w:p>
    <w:p w:rsidR="003B5F08" w:rsidRDefault="0084638D" w:rsidP="00DE79B6">
      <w:pPr>
        <w:spacing w:after="0"/>
        <w:contextualSpacing/>
        <w:jc w:val="center"/>
      </w:pPr>
      <w:r>
        <w:t>Dacia in the Social Platform Campaigns</w:t>
      </w:r>
    </w:p>
    <w:p w:rsidR="003B5F08" w:rsidRDefault="0084638D" w:rsidP="00DE79B6">
      <w:pPr>
        <w:spacing w:after="0"/>
        <w:contextualSpacing/>
        <w:jc w:val="center"/>
      </w:pPr>
      <w:r>
        <w:t>Name of Student</w:t>
      </w:r>
    </w:p>
    <w:p w:rsidR="003B5F08" w:rsidRDefault="0084638D" w:rsidP="00DE79B6">
      <w:pPr>
        <w:spacing w:after="0"/>
        <w:contextualSpacing/>
        <w:jc w:val="center"/>
      </w:pPr>
      <w:r>
        <w:t>Institutional Affiliation</w:t>
      </w:r>
    </w:p>
    <w:p w:rsidR="003B5F08" w:rsidRDefault="0084638D" w:rsidP="00DE79B6">
      <w:pPr>
        <w:spacing w:after="0"/>
        <w:contextualSpacing/>
      </w:pPr>
      <w:r>
        <w:br w:type="page"/>
      </w:r>
    </w:p>
    <w:p w:rsidR="00DE79B6" w:rsidRDefault="0084638D" w:rsidP="00DE79B6">
      <w:pPr>
        <w:spacing w:after="0"/>
        <w:contextualSpacing/>
        <w:jc w:val="center"/>
      </w:pPr>
      <w:r>
        <w:lastRenderedPageBreak/>
        <w:tab/>
      </w:r>
      <w:r w:rsidR="00DE79B6">
        <w:t>Dacia in the Social Platform Campaigns</w:t>
      </w:r>
    </w:p>
    <w:p w:rsidR="00806F02" w:rsidRDefault="0084638D" w:rsidP="00DE79B6">
      <w:pPr>
        <w:spacing w:after="0"/>
        <w:ind w:firstLine="720"/>
        <w:contextualSpacing/>
      </w:pPr>
      <w:r>
        <w:t>The internet has the capacity to link every corner of the earth. With this</w:t>
      </w:r>
      <w:r w:rsidR="00807757">
        <w:t xml:space="preserve"> also comes the power to carry </w:t>
      </w:r>
      <w:r>
        <w:t>information around the world within seconds. Social media platforms take advantage of the possibilities laid out by the information age</w:t>
      </w:r>
      <w:r w:rsidR="00622927">
        <w:t xml:space="preserve"> to build a database of people with common interests, other than socializing. </w:t>
      </w:r>
      <w:r w:rsidR="00807757">
        <w:t>For commercial interests, campaign ads are employed as</w:t>
      </w:r>
      <w:r w:rsidR="00622927">
        <w:t xml:space="preserve"> tactics that social media platforms implemen</w:t>
      </w:r>
      <w:bookmarkStart w:id="0" w:name="_GoBack"/>
      <w:bookmarkEnd w:id="0"/>
      <w:r w:rsidR="00622927">
        <w:t>t to give organizations a chance to showcase their products to the target market</w:t>
      </w:r>
      <w:r w:rsidR="001A63BA">
        <w:t>s</w:t>
      </w:r>
      <w:r w:rsidR="00622927">
        <w:t xml:space="preserve">. </w:t>
      </w:r>
      <w:r w:rsidR="00C510CC">
        <w:t xml:space="preserve">Social media platforms tailor the ads to fit certain people that are selected based on their online searches or other activities on the platforms. By doing this, they are able to present the ads to the people who really need to see them more, compared to others. </w:t>
      </w:r>
      <w:r w:rsidR="007D13FB">
        <w:t xml:space="preserve">In essence, 78 percent of businesses have teams or departments that dedicate their skills and professionalism in managing their social media accounts </w:t>
      </w:r>
      <w:sdt>
        <w:sdtPr>
          <w:id w:val="631984943"/>
          <w:citation/>
        </w:sdtPr>
        <w:sdtEndPr/>
        <w:sdtContent>
          <w:r w:rsidR="007D13FB">
            <w:fldChar w:fldCharType="begin"/>
          </w:r>
          <w:r w:rsidR="007D13FB">
            <w:instrText xml:space="preserve"> CITATION Dig19 \l 1033 </w:instrText>
          </w:r>
          <w:r w:rsidR="007D13FB">
            <w:fldChar w:fldCharType="separate"/>
          </w:r>
          <w:r w:rsidR="007D13FB">
            <w:rPr>
              <w:noProof/>
            </w:rPr>
            <w:t>(Digital Marketing Institute, 2019)</w:t>
          </w:r>
          <w:r w:rsidR="007D13FB">
            <w:fldChar w:fldCharType="end"/>
          </w:r>
        </w:sdtContent>
      </w:sdt>
      <w:r w:rsidR="007D13FB">
        <w:t xml:space="preserve">. </w:t>
      </w:r>
      <w:r>
        <w:t>Facebook, one of the well-known social media platforms of the century, is at the top of the table in providing paid advertising services to organizations that are willing to partake in the</w:t>
      </w:r>
      <w:r w:rsidR="007D13FB">
        <w:t>ir</w:t>
      </w:r>
      <w:r>
        <w:t xml:space="preserve"> deal. </w:t>
      </w:r>
    </w:p>
    <w:p w:rsidR="002D324A" w:rsidRDefault="0084638D" w:rsidP="00DE79B6">
      <w:pPr>
        <w:spacing w:after="0"/>
        <w:contextualSpacing/>
      </w:pPr>
      <w:r>
        <w:t xml:space="preserve"> </w:t>
      </w:r>
      <w:r w:rsidR="001A63BA">
        <w:tab/>
      </w:r>
      <w:r>
        <w:t>Facebook was started by a Harvard sophomore, amid many allegations surrounding the</w:t>
      </w:r>
      <w:r w:rsidR="001B1969">
        <w:t xml:space="preserve"> origin of his</w:t>
      </w:r>
      <w:r>
        <w:t xml:space="preserve"> idea. Mark Zuckerberg was only 19 years of age at the launch of Facebook in 2004</w:t>
      </w:r>
      <w:r w:rsidR="001B1969">
        <w:t xml:space="preserve">. The platform had to bear with the lawsuit filed by the Winklevoss against its founder based on the originality of the concept of Facebook. It was not until 2007 that the Massachusetts judge, Douglas Woodlock, ruled in favor of Zuckerberg, thus solidifying his might at the helm of Facebook </w:t>
      </w:r>
      <w:sdt>
        <w:sdtPr>
          <w:id w:val="82886526"/>
          <w:citation/>
        </w:sdtPr>
        <w:sdtEndPr/>
        <w:sdtContent>
          <w:r>
            <w:fldChar w:fldCharType="begin"/>
          </w:r>
          <w:r>
            <w:instrText xml:space="preserve"> CITATION Nic10 \l 1033 </w:instrText>
          </w:r>
          <w:r>
            <w:fldChar w:fldCharType="separate"/>
          </w:r>
          <w:r>
            <w:rPr>
              <w:noProof/>
            </w:rPr>
            <w:t>(Carlson, 2010)</w:t>
          </w:r>
          <w:r>
            <w:fldChar w:fldCharType="end"/>
          </w:r>
        </w:sdtContent>
      </w:sdt>
      <w:r>
        <w:t xml:space="preserve">. </w:t>
      </w:r>
      <w:r w:rsidR="001B1969">
        <w:t>Since then, t</w:t>
      </w:r>
      <w:r>
        <w:t>he website is among the most visited in the world, racking up over 400 million users monthly. These statistics make Facebook the popular option in the social media competition</w:t>
      </w:r>
      <w:r w:rsidR="00C510CC">
        <w:t>, and further</w:t>
      </w:r>
      <w:r>
        <w:t xml:space="preserve">, the preferred option when it comes to posting and managing campaign ads for other organizations. </w:t>
      </w:r>
      <w:r w:rsidR="00C510CC">
        <w:t xml:space="preserve">Facebook recommends the paid advertising technique to improve the quality and reliability of </w:t>
      </w:r>
      <w:r w:rsidR="00DC61C9">
        <w:t xml:space="preserve">the </w:t>
      </w:r>
      <w:r w:rsidR="00C510CC">
        <w:t>ads that are run on the website.</w:t>
      </w:r>
      <w:r w:rsidR="00806F02">
        <w:t xml:space="preserve"> </w:t>
      </w:r>
    </w:p>
    <w:p w:rsidR="00806F02" w:rsidRDefault="0084638D" w:rsidP="00DE79B6">
      <w:pPr>
        <w:spacing w:after="0"/>
        <w:contextualSpacing/>
      </w:pPr>
      <w:r>
        <w:tab/>
        <w:t xml:space="preserve">Dacia, a European-based car manufacturer, is one of the organizations to have benefited from organized campaign ads that are run on Facebook </w:t>
      </w:r>
      <w:sdt>
        <w:sdtPr>
          <w:id w:val="297740022"/>
          <w:citation/>
        </w:sdtPr>
        <w:sdtEndPr/>
        <w:sdtContent>
          <w:r>
            <w:fldChar w:fldCharType="begin"/>
          </w:r>
          <w:r>
            <w:instrText xml:space="preserve"> CITATION Dig19 \l 1033 </w:instrText>
          </w:r>
          <w:r>
            <w:fldChar w:fldCharType="separate"/>
          </w:r>
          <w:r>
            <w:rPr>
              <w:noProof/>
            </w:rPr>
            <w:t>(Digital Marketing Institute, 2019)</w:t>
          </w:r>
          <w:r>
            <w:fldChar w:fldCharType="end"/>
          </w:r>
        </w:sdtContent>
      </w:sdt>
      <w:r>
        <w:t>. Dacia was founded in 1966</w:t>
      </w:r>
      <w:r w:rsidR="00201D86">
        <w:t>,</w:t>
      </w:r>
      <w:r>
        <w:t xml:space="preserve"> </w:t>
      </w:r>
      <w:r w:rsidR="001A63BA">
        <w:t>and later became a</w:t>
      </w:r>
      <w:r w:rsidR="00201D86">
        <w:t xml:space="preserve"> subsidiary of the French car-maker, the Renault Group, in 1999. The headquarters of Dacia is in Mioveni, Romania </w:t>
      </w:r>
      <w:sdt>
        <w:sdtPr>
          <w:id w:val="-888573361"/>
          <w:citation/>
        </w:sdtPr>
        <w:sdtEndPr/>
        <w:sdtContent>
          <w:r w:rsidR="00201D86">
            <w:fldChar w:fldCharType="begin"/>
          </w:r>
          <w:r w:rsidR="00201D86">
            <w:instrText xml:space="preserve"> CITATION Dac19 \l 1033 </w:instrText>
          </w:r>
          <w:r w:rsidR="00201D86">
            <w:fldChar w:fldCharType="separate"/>
          </w:r>
          <w:r w:rsidR="00201D86">
            <w:rPr>
              <w:noProof/>
            </w:rPr>
            <w:t>(Dacia, 2019)</w:t>
          </w:r>
          <w:r w:rsidR="00201D86">
            <w:fldChar w:fldCharType="end"/>
          </w:r>
        </w:sdtContent>
      </w:sdt>
      <w:r w:rsidR="00201D86">
        <w:t>. The production of Dacia vehicles is meant to grace the markets</w:t>
      </w:r>
      <w:r w:rsidR="001A63BA">
        <w:t xml:space="preserve"> of</w:t>
      </w:r>
      <w:r w:rsidR="00201D86">
        <w:t xml:space="preserve"> Europe, Morocco, Algeria, and Azerbaijan.</w:t>
      </w:r>
      <w:r w:rsidR="00E75DD2">
        <w:t xml:space="preserve"> In 2013, Dacia hit the UK with what was termed as the most affordable and best value car it has ever made. The Sandero received recognition for having ample cabin space that could accommodate up to five adults. In November of the same year, a bulkier variant of the Sandero, the Sandero Crossover Stepway, brought the style of an SUV and the practicability of a family hatchback </w:t>
      </w:r>
      <w:r w:rsidR="00B34C18">
        <w:t xml:space="preserve">to the market </w:t>
      </w:r>
      <w:sdt>
        <w:sdtPr>
          <w:id w:val="-325046910"/>
          <w:citation/>
        </w:sdtPr>
        <w:sdtEndPr/>
        <w:sdtContent>
          <w:r w:rsidR="00B34C18">
            <w:fldChar w:fldCharType="begin"/>
          </w:r>
          <w:r w:rsidR="00B34C18">
            <w:instrText xml:space="preserve"> CITATION Dac19 \l 1033 </w:instrText>
          </w:r>
          <w:r w:rsidR="00B34C18">
            <w:fldChar w:fldCharType="separate"/>
          </w:r>
          <w:r w:rsidR="00B34C18">
            <w:rPr>
              <w:noProof/>
            </w:rPr>
            <w:t>(Dacia, 2019)</w:t>
          </w:r>
          <w:r w:rsidR="00B34C18">
            <w:fldChar w:fldCharType="end"/>
          </w:r>
        </w:sdtContent>
      </w:sdt>
      <w:r w:rsidR="00B34C18">
        <w:t xml:space="preserve">. Together with the Logan MCV, the three models mentioned sparked Dacia into embracing the power of social media advertising. </w:t>
      </w:r>
    </w:p>
    <w:p w:rsidR="003A2B33" w:rsidRDefault="0084638D" w:rsidP="00DE79B6">
      <w:pPr>
        <w:spacing w:after="0"/>
        <w:contextualSpacing/>
      </w:pPr>
      <w:r>
        <w:tab/>
        <w:t xml:space="preserve">Dacia used boosted posts to inform </w:t>
      </w:r>
      <w:r w:rsidR="00B731FB">
        <w:t xml:space="preserve">the public </w:t>
      </w:r>
      <w:r>
        <w:t>on the</w:t>
      </w:r>
      <w:r w:rsidR="00B731FB">
        <w:t>ir</w:t>
      </w:r>
      <w:r>
        <w:t xml:space="preserve"> newly introduced</w:t>
      </w:r>
      <w:r w:rsidR="00B731FB">
        <w:t xml:space="preserve"> car</w:t>
      </w:r>
      <w:r>
        <w:t xml:space="preserve"> models from their production line.</w:t>
      </w:r>
      <w:r w:rsidR="00B731FB">
        <w:t xml:space="preserve"> Boosted posts is a feature of Facebook's campaign strategies that seek to increase the number of interactions an ad receives while on the website. Boosted posts offer the advantage of making the ad content reach a larger targeted market, control the ad posts once live, and offer access to user analytics to monitor the views and clicks on the ad. </w:t>
      </w:r>
      <w:r w:rsidR="000211E7">
        <w:t>Dacia paid Facebook to host the ads on the Sandero, Logan and Stepway models on the website. They expanded their focus to both desktop and mobile users of the social media platform. Additionally, they made use of data from previous activities to predict the buying cycles of their potential customers. This ensured that the ad</w:t>
      </w:r>
      <w:r w:rsidR="001A63BA">
        <w:t>s</w:t>
      </w:r>
      <w:r w:rsidR="000211E7">
        <w:t xml:space="preserve"> had optimized impact on the customers that were </w:t>
      </w:r>
      <w:r w:rsidR="007D13FB">
        <w:t xml:space="preserve">more </w:t>
      </w:r>
      <w:r w:rsidR="000211E7">
        <w:t>interested</w:t>
      </w:r>
      <w:r w:rsidR="007D13FB">
        <w:t xml:space="preserve"> than others</w:t>
      </w:r>
      <w:r w:rsidR="000211E7">
        <w:t xml:space="preserve">. </w:t>
      </w:r>
    </w:p>
    <w:p w:rsidR="00807E32" w:rsidRDefault="0084638D" w:rsidP="00DE79B6">
      <w:pPr>
        <w:spacing w:after="0"/>
        <w:contextualSpacing/>
      </w:pPr>
      <w:r>
        <w:tab/>
        <w:t xml:space="preserve">The effectiveness of Facebook’s boosted posts can be measured in a number of ways where Dacia is concerned. </w:t>
      </w:r>
      <w:r w:rsidR="00CE5920">
        <w:t xml:space="preserve">In the period when Dacia made use of its online presence to market its product through Facebook, there was a reported six-point increase in the purchase intentions of the target market </w:t>
      </w:r>
      <w:sdt>
        <w:sdtPr>
          <w:id w:val="350605268"/>
          <w:citation/>
        </w:sdtPr>
        <w:sdtEndPr/>
        <w:sdtContent>
          <w:r w:rsidR="00CE5920">
            <w:fldChar w:fldCharType="begin"/>
          </w:r>
          <w:r w:rsidR="00CE5920">
            <w:instrText xml:space="preserve"> CITATION Dig19 \l 1033 </w:instrText>
          </w:r>
          <w:r w:rsidR="00CE5920">
            <w:fldChar w:fldCharType="separate"/>
          </w:r>
          <w:r w:rsidR="00CE5920">
            <w:rPr>
              <w:noProof/>
            </w:rPr>
            <w:t>(Digital Marketing Institute, 2019)</w:t>
          </w:r>
          <w:r w:rsidR="00CE5920">
            <w:fldChar w:fldCharType="end"/>
          </w:r>
        </w:sdtContent>
      </w:sdt>
      <w:r w:rsidR="00CE5920">
        <w:t xml:space="preserve">. More people were persuaded to see the value of Dacia vehicles on the roads and hence opted to try the much-advertised car models for themselves. Another observable difference was the increase in the popularity of the car brand within the markets that it is operating in. </w:t>
      </w:r>
      <w:r w:rsidR="00026BA1">
        <w:t xml:space="preserve">Being closely linked to the French car-maker, the Renault Group, Dacia automobiles became the preferred vehicles to have in the markets that it dominated, owing to the large volumes of space that were offered in the cabin and the boot in select models </w:t>
      </w:r>
      <w:sdt>
        <w:sdtPr>
          <w:id w:val="1237598311"/>
          <w:citation/>
        </w:sdtPr>
        <w:sdtEndPr/>
        <w:sdtContent>
          <w:r w:rsidR="00026BA1">
            <w:fldChar w:fldCharType="begin"/>
          </w:r>
          <w:r w:rsidR="00026BA1">
            <w:instrText xml:space="preserve"> CITATION Dac19 \l 1033 </w:instrText>
          </w:r>
          <w:r w:rsidR="00026BA1">
            <w:fldChar w:fldCharType="separate"/>
          </w:r>
          <w:r w:rsidR="00026BA1">
            <w:rPr>
              <w:noProof/>
            </w:rPr>
            <w:t>(Dacia, 2019)</w:t>
          </w:r>
          <w:r w:rsidR="00026BA1">
            <w:fldChar w:fldCharType="end"/>
          </w:r>
        </w:sdtContent>
      </w:sdt>
      <w:r w:rsidR="00026BA1">
        <w:t xml:space="preserve">. </w:t>
      </w:r>
      <w:r w:rsidR="00CE5920">
        <w:t xml:space="preserve">A twenty-seven-point increase in the ad recall on Dacia products is also another statistical figure of interest. </w:t>
      </w:r>
      <w:r w:rsidR="00026BA1">
        <w:t xml:space="preserve">Ad recall is a measure to identify how many consumers can remember an advert they interacted with at an earlier time. Obviously, Dacia was making good of the measure to increase its sales. However, carrying out direct response messaging can work to improve sales further. A direct response to a consumers' inquiry, when given in time, can increase the </w:t>
      </w:r>
      <w:r>
        <w:t xml:space="preserve">brand favorability in the market. Everyone loves a vibrant customer care support. Additionally, Dacia can think of using other social media sites to improve their sales. Online advertising in social media platforms has a 45 percent decrease in cost per lead when compared to the standard display ads that are otherwise used </w:t>
      </w:r>
      <w:sdt>
        <w:sdtPr>
          <w:id w:val="1247381539"/>
          <w:citation/>
        </w:sdtPr>
        <w:sdtEndPr/>
        <w:sdtContent>
          <w:r>
            <w:fldChar w:fldCharType="begin"/>
          </w:r>
          <w:r>
            <w:instrText xml:space="preserve"> CITATION Dig19 \l 1033 </w:instrText>
          </w:r>
          <w:r>
            <w:fldChar w:fldCharType="separate"/>
          </w:r>
          <w:r>
            <w:rPr>
              <w:noProof/>
            </w:rPr>
            <w:t>(Digital Marketing Institute, 2019)</w:t>
          </w:r>
          <w:r>
            <w:fldChar w:fldCharType="end"/>
          </w:r>
        </w:sdtContent>
      </w:sdt>
      <w:r>
        <w:t>.</w:t>
      </w:r>
    </w:p>
    <w:p w:rsidR="00104008" w:rsidRDefault="0084638D" w:rsidP="00DE79B6">
      <w:pPr>
        <w:spacing w:after="0"/>
        <w:contextualSpacing/>
      </w:pPr>
      <w:r>
        <w:tab/>
        <w:t>In conclusion, at least everyone has interacted with one social media platform or another at some point</w:t>
      </w:r>
      <w:r w:rsidR="001A63BA">
        <w:t xml:space="preserve"> in time. Therefore, these platforms</w:t>
      </w:r>
      <w:r>
        <w:t xml:space="preserve"> create a reliable avenue for organizations to meet with their potential customers. Every social platform incorporates a number of tools that make this easier for the parties involved. However, the technology should be used optimally otherwise no results can be seen from the endeavor. Webbiquity reports that 83 percent of consumers are dissatisfied with the online interactions they have with social media marketing </w:t>
      </w:r>
      <w:sdt>
        <w:sdtPr>
          <w:id w:val="760960808"/>
          <w:citation/>
        </w:sdtPr>
        <w:sdtEndPr/>
        <w:sdtContent>
          <w:r>
            <w:fldChar w:fldCharType="begin"/>
          </w:r>
          <w:r>
            <w:instrText xml:space="preserve"> CITATION Dig19 \l 1033 </w:instrText>
          </w:r>
          <w:r>
            <w:fldChar w:fldCharType="separate"/>
          </w:r>
          <w:r>
            <w:rPr>
              <w:noProof/>
            </w:rPr>
            <w:t>(Digital Marketing Institute, 2019)</w:t>
          </w:r>
          <w:r>
            <w:fldChar w:fldCharType="end"/>
          </w:r>
        </w:sdtContent>
      </w:sdt>
      <w:r>
        <w:t xml:space="preserve">. Therefore, organizations should come up with marketing strategies that work in line with the interests of the target market to increase </w:t>
      </w:r>
      <w:r w:rsidR="001A63BA">
        <w:t xml:space="preserve">the </w:t>
      </w:r>
      <w:r>
        <w:t xml:space="preserve">purchase intentions and brand favorability among consumers.  </w:t>
      </w:r>
      <w:r>
        <w:br w:type="page"/>
      </w:r>
    </w:p>
    <w:sdt>
      <w:sdtPr>
        <w:id w:val="-1797289042"/>
        <w:docPartObj>
          <w:docPartGallery w:val="Bibliographies"/>
          <w:docPartUnique/>
        </w:docPartObj>
      </w:sdtPr>
      <w:sdtEndPr/>
      <w:sdtContent>
        <w:p w:rsidR="00104008" w:rsidRDefault="0084638D" w:rsidP="00DE79B6">
          <w:pPr>
            <w:spacing w:after="0"/>
            <w:contextualSpacing/>
            <w:jc w:val="center"/>
          </w:pPr>
          <w:r>
            <w:t>References</w:t>
          </w:r>
        </w:p>
        <w:sdt>
          <w:sdtPr>
            <w:id w:val="-573587230"/>
            <w:bibliography/>
          </w:sdtPr>
          <w:sdtEndPr/>
          <w:sdtContent>
            <w:p w:rsidR="00104008" w:rsidRDefault="0084638D" w:rsidP="00DE79B6">
              <w:pPr>
                <w:pStyle w:val="Bibliography"/>
                <w:spacing w:after="0"/>
                <w:ind w:left="720" w:hanging="720"/>
                <w:contextualSpacing/>
                <w:rPr>
                  <w:noProof/>
                  <w:szCs w:val="24"/>
                </w:rPr>
              </w:pPr>
              <w:r>
                <w:fldChar w:fldCharType="begin"/>
              </w:r>
              <w:r>
                <w:instrText xml:space="preserve"> BIBLIOGRAPHY </w:instrText>
              </w:r>
              <w:r>
                <w:fldChar w:fldCharType="separate"/>
              </w:r>
              <w:r>
                <w:rPr>
                  <w:noProof/>
                </w:rPr>
                <w:t xml:space="preserve">Carlson, N. (2010). </w:t>
              </w:r>
              <w:r>
                <w:rPr>
                  <w:i/>
                  <w:iCs/>
                  <w:noProof/>
                </w:rPr>
                <w:t>At Last - the Full Story of How Facebook was Founded</w:t>
              </w:r>
              <w:r>
                <w:rPr>
                  <w:noProof/>
                </w:rPr>
                <w:t>. Retrieved from Business Insider: https://www.businessinsider.com/how-facebook-was-founded-2010-3/</w:t>
              </w:r>
            </w:p>
            <w:p w:rsidR="00104008" w:rsidRDefault="0084638D" w:rsidP="00DE79B6">
              <w:pPr>
                <w:pStyle w:val="Bibliography"/>
                <w:spacing w:after="0"/>
                <w:ind w:left="720" w:hanging="720"/>
                <w:contextualSpacing/>
                <w:rPr>
                  <w:noProof/>
                </w:rPr>
              </w:pPr>
              <w:r>
                <w:rPr>
                  <w:noProof/>
                </w:rPr>
                <w:t>Dacia. (2019). Retrieved from Dacia UK: https://www.dacia.co.uk</w:t>
              </w:r>
            </w:p>
            <w:p w:rsidR="00104008" w:rsidRDefault="0084638D" w:rsidP="00DE79B6">
              <w:pPr>
                <w:pStyle w:val="Bibliography"/>
                <w:spacing w:after="0"/>
                <w:ind w:left="720" w:hanging="720"/>
                <w:contextualSpacing/>
                <w:rPr>
                  <w:noProof/>
                </w:rPr>
              </w:pPr>
              <w:r>
                <w:rPr>
                  <w:noProof/>
                </w:rPr>
                <w:t xml:space="preserve">Digital Marketing Institute. (2019). </w:t>
              </w:r>
              <w:r>
                <w:rPr>
                  <w:i/>
                  <w:iCs/>
                  <w:noProof/>
                </w:rPr>
                <w:t>5 Successful Social Media Campaigns You Can Learn From</w:t>
              </w:r>
              <w:r>
                <w:rPr>
                  <w:noProof/>
                </w:rPr>
                <w:t>. Retrieved from https://digitalmarketinginstitute.com/blog/5-successful-social-media-campaigns-you-can-learn-from/</w:t>
              </w:r>
            </w:p>
            <w:p w:rsidR="00104008" w:rsidRDefault="0084638D" w:rsidP="00DE79B6">
              <w:pPr>
                <w:spacing w:after="0"/>
                <w:contextualSpacing/>
              </w:pPr>
              <w:r>
                <w:rPr>
                  <w:b/>
                  <w:bCs/>
                  <w:noProof/>
                </w:rPr>
                <w:fldChar w:fldCharType="end"/>
              </w:r>
            </w:p>
          </w:sdtContent>
        </w:sdt>
      </w:sdtContent>
    </w:sdt>
    <w:sectPr w:rsidR="00104008" w:rsidSect="003B5F08">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83D" w:rsidRDefault="00C6383D">
      <w:pPr>
        <w:spacing w:after="0" w:line="240" w:lineRule="auto"/>
      </w:pPr>
      <w:r>
        <w:separator/>
      </w:r>
    </w:p>
  </w:endnote>
  <w:endnote w:type="continuationSeparator" w:id="0">
    <w:p w:rsidR="00C6383D" w:rsidRDefault="00C63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83D" w:rsidRDefault="00C6383D">
      <w:pPr>
        <w:spacing w:after="0" w:line="240" w:lineRule="auto"/>
      </w:pPr>
      <w:r>
        <w:separator/>
      </w:r>
    </w:p>
  </w:footnote>
  <w:footnote w:type="continuationSeparator" w:id="0">
    <w:p w:rsidR="00C6383D" w:rsidRDefault="00C638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F08" w:rsidRDefault="0084638D">
    <w:pPr>
      <w:pStyle w:val="Header"/>
      <w:jc w:val="right"/>
    </w:pPr>
    <w:r>
      <w:t xml:space="preserve">DACIA IN THE SOCIAL PLATFORM CAMPAIGNS </w:t>
    </w:r>
    <w:r>
      <w:tab/>
    </w:r>
    <w:sdt>
      <w:sdtPr>
        <w:id w:val="2022353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79B6">
          <w:rPr>
            <w:noProof/>
          </w:rPr>
          <w:t>2</w:t>
        </w:r>
        <w:r>
          <w:rPr>
            <w:noProof/>
          </w:rPr>
          <w:fldChar w:fldCharType="end"/>
        </w:r>
      </w:sdtContent>
    </w:sdt>
  </w:p>
  <w:p w:rsidR="003B5F08" w:rsidRDefault="003B5F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F08" w:rsidRDefault="0084638D">
    <w:pPr>
      <w:pStyle w:val="Header"/>
      <w:jc w:val="right"/>
    </w:pPr>
    <w:r>
      <w:t>Running head: DACIA IN THE SOCIAL PLATFORM CAMPAIGNS</w:t>
    </w:r>
    <w:r>
      <w:tab/>
    </w:r>
    <w:sdt>
      <w:sdtPr>
        <w:id w:val="11749172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383D">
          <w:rPr>
            <w:noProof/>
          </w:rPr>
          <w:t>1</w:t>
        </w:r>
        <w:r>
          <w:rPr>
            <w:noProof/>
          </w:rPr>
          <w:fldChar w:fldCharType="end"/>
        </w:r>
      </w:sdtContent>
    </w:sdt>
  </w:p>
  <w:p w:rsidR="003B5F08" w:rsidRDefault="003B5F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zAwMDMwNDKxNDNR0lEKTi0uzszPAykwrAUABvMhXSwAAAA="/>
  </w:docVars>
  <w:rsids>
    <w:rsidRoot w:val="00113C17"/>
    <w:rsid w:val="000211E7"/>
    <w:rsid w:val="00026BA1"/>
    <w:rsid w:val="000469AE"/>
    <w:rsid w:val="00071307"/>
    <w:rsid w:val="00104008"/>
    <w:rsid w:val="00113C17"/>
    <w:rsid w:val="0012258F"/>
    <w:rsid w:val="001A63BA"/>
    <w:rsid w:val="001B1969"/>
    <w:rsid w:val="00201D86"/>
    <w:rsid w:val="0028166F"/>
    <w:rsid w:val="002D324A"/>
    <w:rsid w:val="002F0EC8"/>
    <w:rsid w:val="00313054"/>
    <w:rsid w:val="003A2B33"/>
    <w:rsid w:val="003B5F08"/>
    <w:rsid w:val="00430C69"/>
    <w:rsid w:val="0045297B"/>
    <w:rsid w:val="005C6926"/>
    <w:rsid w:val="00622927"/>
    <w:rsid w:val="006415B2"/>
    <w:rsid w:val="00741F8B"/>
    <w:rsid w:val="007D13FB"/>
    <w:rsid w:val="00806F02"/>
    <w:rsid w:val="00807757"/>
    <w:rsid w:val="00807E32"/>
    <w:rsid w:val="0084638D"/>
    <w:rsid w:val="00852F90"/>
    <w:rsid w:val="008B211D"/>
    <w:rsid w:val="00941EA2"/>
    <w:rsid w:val="009536F8"/>
    <w:rsid w:val="0098488E"/>
    <w:rsid w:val="00A10CD9"/>
    <w:rsid w:val="00A24870"/>
    <w:rsid w:val="00AF47FE"/>
    <w:rsid w:val="00B34C18"/>
    <w:rsid w:val="00B731FB"/>
    <w:rsid w:val="00BD2369"/>
    <w:rsid w:val="00C510CC"/>
    <w:rsid w:val="00C51E36"/>
    <w:rsid w:val="00C6383D"/>
    <w:rsid w:val="00CE5920"/>
    <w:rsid w:val="00D1182A"/>
    <w:rsid w:val="00DA7F6B"/>
    <w:rsid w:val="00DC61C9"/>
    <w:rsid w:val="00DE79B6"/>
    <w:rsid w:val="00E75DD2"/>
    <w:rsid w:val="00F27896"/>
    <w:rsid w:val="00F60D5D"/>
    <w:rsid w:val="00F71932"/>
    <w:rsid w:val="00FF6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04008"/>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F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F08"/>
    <w:rPr>
      <w:lang w:val="en-US"/>
    </w:rPr>
  </w:style>
  <w:style w:type="paragraph" w:styleId="Footer">
    <w:name w:val="footer"/>
    <w:basedOn w:val="Normal"/>
    <w:link w:val="FooterChar"/>
    <w:uiPriority w:val="99"/>
    <w:unhideWhenUsed/>
    <w:rsid w:val="003B5F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F08"/>
    <w:rPr>
      <w:lang w:val="en-US"/>
    </w:rPr>
  </w:style>
  <w:style w:type="character" w:customStyle="1" w:styleId="Heading1Char">
    <w:name w:val="Heading 1 Char"/>
    <w:basedOn w:val="DefaultParagraphFont"/>
    <w:link w:val="Heading1"/>
    <w:uiPriority w:val="9"/>
    <w:rsid w:val="00104008"/>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104008"/>
  </w:style>
  <w:style w:type="paragraph" w:styleId="BalloonText">
    <w:name w:val="Balloon Text"/>
    <w:basedOn w:val="Normal"/>
    <w:link w:val="BalloonTextChar"/>
    <w:uiPriority w:val="99"/>
    <w:semiHidden/>
    <w:unhideWhenUsed/>
    <w:rsid w:val="00DE79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9B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04008"/>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F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F08"/>
    <w:rPr>
      <w:lang w:val="en-US"/>
    </w:rPr>
  </w:style>
  <w:style w:type="paragraph" w:styleId="Footer">
    <w:name w:val="footer"/>
    <w:basedOn w:val="Normal"/>
    <w:link w:val="FooterChar"/>
    <w:uiPriority w:val="99"/>
    <w:unhideWhenUsed/>
    <w:rsid w:val="003B5F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F08"/>
    <w:rPr>
      <w:lang w:val="en-US"/>
    </w:rPr>
  </w:style>
  <w:style w:type="character" w:customStyle="1" w:styleId="Heading1Char">
    <w:name w:val="Heading 1 Char"/>
    <w:basedOn w:val="DefaultParagraphFont"/>
    <w:link w:val="Heading1"/>
    <w:uiPriority w:val="9"/>
    <w:rsid w:val="00104008"/>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104008"/>
  </w:style>
  <w:style w:type="paragraph" w:styleId="BalloonText">
    <w:name w:val="Balloon Text"/>
    <w:basedOn w:val="Normal"/>
    <w:link w:val="BalloonTextChar"/>
    <w:uiPriority w:val="99"/>
    <w:semiHidden/>
    <w:unhideWhenUsed/>
    <w:rsid w:val="00DE79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9B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Nic10</b:Tag>
    <b:SourceType>InternetSite</b:SourceType>
    <b:Guid>{03ACFA2D-4A46-46BA-AACC-3AE952076933}</b:Guid>
    <b:Title>At Last - the Full Story of How Facebook was Founded</b:Title>
    <b:Year>2010</b:Year>
    <b:Author>
      <b:Author>
        <b:NameList>
          <b:Person>
            <b:Last>Carlson</b:Last>
            <b:First>Nicholas</b:First>
          </b:Person>
        </b:NameList>
      </b:Author>
    </b:Author>
    <b:InternetSiteTitle>Business Insider</b:InternetSiteTitle>
    <b:URL>https://www.businessinsider.com/how-facebook-was-founded-2010-3/</b:URL>
    <b:RefOrder>2</b:RefOrder>
  </b:Source>
  <b:Source>
    <b:Tag>Dac19</b:Tag>
    <b:SourceType>InternetSite</b:SourceType>
    <b:Guid>{7AD5E2D3-B454-46EA-B5A6-0006509FF740}</b:Guid>
    <b:Author>
      <b:Author>
        <b:Corporate>Dacia</b:Corporate>
      </b:Author>
    </b:Author>
    <b:InternetSiteTitle>Dacia UK</b:InternetSiteTitle>
    <b:Year>2019</b:Year>
    <b:URL>https://www.dacia.co.uk</b:URL>
    <b:RefOrder>3</b:RefOrder>
  </b:Source>
  <b:Source>
    <b:Tag>Dig19</b:Tag>
    <b:SourceType>InternetSite</b:SourceType>
    <b:Guid>{743BDC89-62BB-4EEB-977B-4FA92EC36B45}</b:Guid>
    <b:Author>
      <b:Author>
        <b:Corporate>Digital Marketing Institute</b:Corporate>
      </b:Author>
    </b:Author>
    <b:Title>5 Successful Social Media Campaigns You Can Learn From</b:Title>
    <b:Year>2019</b:Year>
    <b:URL>https://digitalmarketinginstitute.com/blog/5-successful-social-media-campaigns-you-can-learn-from/</b:URL>
    <b:RefOrder>1</b:RefOrder>
  </b:Source>
</b:Sources>
</file>

<file path=customXml/itemProps1.xml><?xml version="1.0" encoding="utf-8"?>
<ds:datastoreItem xmlns:ds="http://schemas.openxmlformats.org/officeDocument/2006/customXml" ds:itemID="{E9F1A2FB-34B5-4739-9916-A856D413A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2019-04-30T03:54:00Z</dcterms:created>
  <dcterms:modified xsi:type="dcterms:W3CDTF">2019-04-30T03:54:00Z</dcterms:modified>
</cp:coreProperties>
</file>